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AFF9" w14:textId="77777777" w:rsidR="00044B88" w:rsidRDefault="00044B88" w:rsidP="00AA4BA9">
      <w:pPr>
        <w:spacing w:after="160" w:line="240" w:lineRule="auto"/>
        <w:ind w:left="720"/>
        <w:contextualSpacing/>
        <w:jc w:val="center"/>
        <w:rPr>
          <w:rFonts w:cs="Calibri"/>
          <w:b/>
          <w:bCs/>
          <w:sz w:val="28"/>
          <w:szCs w:val="28"/>
          <w:lang w:eastAsia="pl-PL"/>
        </w:rPr>
      </w:pPr>
    </w:p>
    <w:p w14:paraId="2730AFE2" w14:textId="24ADFAFE" w:rsidR="008302B2" w:rsidRPr="00AA4BA9" w:rsidRDefault="00743421" w:rsidP="00AA4BA9">
      <w:pPr>
        <w:spacing w:after="160" w:line="240" w:lineRule="auto"/>
        <w:ind w:left="720"/>
        <w:contextualSpacing/>
        <w:jc w:val="center"/>
        <w:rPr>
          <w:rFonts w:cs="Calibri"/>
          <w:b/>
          <w:bCs/>
          <w:sz w:val="28"/>
          <w:szCs w:val="28"/>
          <w:lang w:eastAsia="pl-PL"/>
        </w:rPr>
      </w:pPr>
      <w:r w:rsidRPr="00AA4BA9">
        <w:rPr>
          <w:rFonts w:cs="Calibri"/>
          <w:b/>
          <w:bCs/>
          <w:sz w:val="28"/>
          <w:szCs w:val="28"/>
          <w:lang w:eastAsia="pl-PL"/>
        </w:rPr>
        <w:t>Z</w:t>
      </w:r>
      <w:r w:rsidR="00AA4BA9" w:rsidRPr="00AA4BA9">
        <w:rPr>
          <w:rFonts w:cs="Calibri"/>
          <w:b/>
          <w:bCs/>
          <w:sz w:val="28"/>
          <w:szCs w:val="28"/>
          <w:lang w:eastAsia="pl-PL"/>
        </w:rPr>
        <w:t>ASADY BEZPIECZNYCH RELACJI MIĘDZY DZIEĆMI - PACJENTAMI</w:t>
      </w:r>
    </w:p>
    <w:p w14:paraId="516B83D9" w14:textId="77777777" w:rsidR="00044B88" w:rsidRPr="00743421" w:rsidRDefault="00044B88" w:rsidP="00044B88">
      <w:pPr>
        <w:spacing w:after="160" w:line="240" w:lineRule="auto"/>
        <w:contextualSpacing/>
        <w:rPr>
          <w:rFonts w:cs="Calibri"/>
          <w:b/>
          <w:bCs/>
          <w:lang w:eastAsia="pl-PL"/>
        </w:rPr>
      </w:pPr>
    </w:p>
    <w:p w14:paraId="2798BB30" w14:textId="3CEC32A0" w:rsidR="00743421" w:rsidRDefault="00743421" w:rsidP="00044B88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lang w:eastAsia="pl-PL"/>
        </w:rPr>
      </w:pPr>
      <w:r w:rsidRPr="00743421">
        <w:rPr>
          <w:rFonts w:ascii="Calibri" w:hAnsi="Calibri" w:cs="Calibri"/>
          <w:lang w:eastAsia="pl-PL"/>
        </w:rPr>
        <w:t>Dzieci</w:t>
      </w:r>
      <w:r>
        <w:rPr>
          <w:rFonts w:ascii="Calibri" w:hAnsi="Calibri" w:cs="Calibri"/>
          <w:lang w:eastAsia="pl-PL"/>
        </w:rPr>
        <w:t xml:space="preserve"> mają prawo do życia i przebywania w bezpiecznym środowisku. Członkowie Personelu Jaworskiego Centrum Medycznego Sp. z o.o. chronią je i zapewniają im bezpieczeństwo.</w:t>
      </w:r>
    </w:p>
    <w:p w14:paraId="6FEC04CF" w14:textId="48B23E9E" w:rsidR="00743421" w:rsidRDefault="00743421" w:rsidP="00044B88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Dzieci mają obowiązek przestrzegania ogólnie obowiązujących zasad i norm zachowania.</w:t>
      </w:r>
    </w:p>
    <w:p w14:paraId="53B2D116" w14:textId="34B01F5A" w:rsidR="00743421" w:rsidRDefault="00743421" w:rsidP="00044B88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Dzieci uznają prawo innych dzieci do odmienności i zachowania tożsamości ze względu na: pochodzenie etniczne, geograficzne, narodowe, religię, status ekonomiczny, cechy rodzinne, wiek, płeć, orientację seksualną, cechy fizyczne, niepełnosprawność</w:t>
      </w:r>
      <w:r w:rsidR="00EC4F4B">
        <w:rPr>
          <w:rFonts w:ascii="Calibri" w:hAnsi="Calibri" w:cs="Calibri"/>
          <w:lang w:eastAsia="pl-PL"/>
        </w:rPr>
        <w:t>.</w:t>
      </w:r>
    </w:p>
    <w:p w14:paraId="63CCE0FD" w14:textId="2CAF6D10" w:rsidR="00EC4F4B" w:rsidRDefault="00EC4F4B" w:rsidP="00044B88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Zachowanie i postępowanie dzieci wobec innych osób nie może naruszać ich poczucia godności i wartości osobistej. Dzieci są zobowiązane do respektowania praw i wolności osobistych innych, ich prawa do własnego zdania, do poszukiwań i popełniania błędów, do własnych poglądów, wyglądu i zachowania – w ramach społecznie przyjętych norm i wartości.</w:t>
      </w:r>
    </w:p>
    <w:p w14:paraId="1DA722B5" w14:textId="63B4427E" w:rsidR="00EC4F4B" w:rsidRDefault="00EC4F4B" w:rsidP="00044B88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Kontakty między dziećmi powinno cechować zachowanie przez nich wysokiej kultury osobistej np. używanie zwrotów grzecznościowych, uprzejmość, życzliwość, poprawny i wolny od wulgaryzmów język, kontrola swojego zachowania i emocji, wyrażanie sądów i opinii w sposób spokojny, który nikogo nie obraża i nie krzywdzi.</w:t>
      </w:r>
    </w:p>
    <w:p w14:paraId="46C8F88B" w14:textId="5804806C" w:rsidR="00EC4F4B" w:rsidRDefault="00EC4F4B" w:rsidP="00044B88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Dzieci okazują zrozumienie dla trudności i problemów innych, nie wyśmiewają ich, nie krytykują.</w:t>
      </w:r>
    </w:p>
    <w:p w14:paraId="30EF1B9A" w14:textId="14BCF44D" w:rsidR="00EC4F4B" w:rsidRDefault="00EC4F4B" w:rsidP="00044B88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Niedozwolone zachowania dzieci:</w:t>
      </w:r>
    </w:p>
    <w:p w14:paraId="5F0CBADF" w14:textId="32A6F587" w:rsidR="00EC4F4B" w:rsidRDefault="00EC4F4B" w:rsidP="00044B88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stosowanie agresji i przemocy fizycznej wobec innych osób</w:t>
      </w:r>
      <w:r w:rsidR="00CB37B1">
        <w:rPr>
          <w:rFonts w:ascii="Calibri" w:hAnsi="Calibri" w:cs="Calibri"/>
          <w:lang w:eastAsia="pl-PL"/>
        </w:rPr>
        <w:t>,</w:t>
      </w:r>
    </w:p>
    <w:p w14:paraId="6D99DDD7" w14:textId="31227C49" w:rsidR="00EC4F4B" w:rsidRDefault="00EC4F4B" w:rsidP="00044B88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stosowanie agresji i przemocy psychicznej</w:t>
      </w:r>
      <w:r w:rsidR="00CB37B1">
        <w:rPr>
          <w:rFonts w:ascii="Calibri" w:hAnsi="Calibri" w:cs="Calibri"/>
          <w:lang w:eastAsia="pl-PL"/>
        </w:rPr>
        <w:t>,</w:t>
      </w:r>
    </w:p>
    <w:p w14:paraId="613CDF71" w14:textId="7819C5A3" w:rsidR="00EC4F4B" w:rsidRDefault="00EC4F4B" w:rsidP="00044B88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stwarzanie niebezpiecznych sytuacji, np. przynoszenie ostrych narzędzi czy innych niebezpiecznych przedmiotów i substancji,</w:t>
      </w:r>
    </w:p>
    <w:p w14:paraId="4FCA4C12" w14:textId="6F6C8C58" w:rsidR="00EC4F4B" w:rsidRDefault="00EC4F4B" w:rsidP="00044B88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wyjście bez zezwolenia poza teren oddziału/poradni,</w:t>
      </w:r>
    </w:p>
    <w:p w14:paraId="65C659C6" w14:textId="61F51102" w:rsidR="00EC4F4B" w:rsidRDefault="00EC4F4B" w:rsidP="00044B88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rozprowadzanie i stosowanie narkotyków/środków odurzających,</w:t>
      </w:r>
    </w:p>
    <w:p w14:paraId="69C0E51F" w14:textId="58A0A27B" w:rsidR="00EC4F4B" w:rsidRDefault="00CB37B1" w:rsidP="00044B88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niestosowane odzywanie się do innych osób,</w:t>
      </w:r>
    </w:p>
    <w:p w14:paraId="29EF31ED" w14:textId="064B8C7C" w:rsidR="00CB37B1" w:rsidRDefault="00CB37B1" w:rsidP="00044B88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przywłaszczenie własności lub celowe niszczenie, nieszanowanie własności innych osób,</w:t>
      </w:r>
    </w:p>
    <w:p w14:paraId="4331B900" w14:textId="6083A176" w:rsidR="00CB37B1" w:rsidRDefault="00CB37B1" w:rsidP="00044B88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rozwiązywanie w sposób siłowy konfliktów,</w:t>
      </w:r>
    </w:p>
    <w:p w14:paraId="7BE3781B" w14:textId="4546458E" w:rsidR="00CB37B1" w:rsidRDefault="00CB37B1" w:rsidP="00044B88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kłamanie, oszukiwanie.</w:t>
      </w:r>
    </w:p>
    <w:p w14:paraId="1ACF4C7E" w14:textId="05C256F9" w:rsidR="00CB37B1" w:rsidRDefault="00CB37B1" w:rsidP="00044B88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fotografowanie, nagrywanie dźwięku lub filmowanie zdarzeń z udziałem innych osób bez ich zgody.</w:t>
      </w:r>
    </w:p>
    <w:p w14:paraId="07E57952" w14:textId="77777777" w:rsidR="00EC4F4B" w:rsidRPr="00743421" w:rsidRDefault="00EC4F4B" w:rsidP="00EC4F4B">
      <w:pPr>
        <w:pStyle w:val="Akapitzlist"/>
        <w:spacing w:line="240" w:lineRule="auto"/>
        <w:ind w:left="1440"/>
        <w:rPr>
          <w:rFonts w:ascii="Calibri" w:hAnsi="Calibri" w:cs="Calibri"/>
          <w:lang w:eastAsia="pl-PL"/>
        </w:rPr>
      </w:pPr>
    </w:p>
    <w:sectPr w:rsidR="00EC4F4B" w:rsidRPr="007434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DD0BE" w14:textId="77777777" w:rsidR="00106BDB" w:rsidRDefault="00106BDB" w:rsidP="00AA4BA9">
      <w:pPr>
        <w:spacing w:after="0" w:line="240" w:lineRule="auto"/>
      </w:pPr>
      <w:r>
        <w:separator/>
      </w:r>
    </w:p>
  </w:endnote>
  <w:endnote w:type="continuationSeparator" w:id="0">
    <w:p w14:paraId="79C46C8B" w14:textId="77777777" w:rsidR="00106BDB" w:rsidRDefault="00106BDB" w:rsidP="00AA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4C20B" w14:textId="14DF4560" w:rsidR="00AA4BA9" w:rsidRPr="00AA4BA9" w:rsidRDefault="00AA4BA9" w:rsidP="00AA4BA9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Jaworskie Centrum Medyczne Sp. z o.o.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98C1A" w14:textId="77777777" w:rsidR="00106BDB" w:rsidRDefault="00106BDB" w:rsidP="00AA4BA9">
      <w:pPr>
        <w:spacing w:after="0" w:line="240" w:lineRule="auto"/>
      </w:pPr>
      <w:r>
        <w:separator/>
      </w:r>
    </w:p>
  </w:footnote>
  <w:footnote w:type="continuationSeparator" w:id="0">
    <w:p w14:paraId="468E5FD2" w14:textId="77777777" w:rsidR="00106BDB" w:rsidRDefault="00106BDB" w:rsidP="00AA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053D6" w14:textId="190C9189" w:rsidR="00AA4BA9" w:rsidRPr="0019128C" w:rsidRDefault="0019128C">
    <w:pPr>
      <w:pStyle w:val="Nagwek"/>
      <w:rPr>
        <w:sz w:val="18"/>
        <w:szCs w:val="18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044B88">
      <w:rPr>
        <w:sz w:val="16"/>
        <w:szCs w:val="16"/>
      </w:rPr>
      <w:t xml:space="preserve">Załącznik nr </w:t>
    </w:r>
    <w:r w:rsidR="00044B88">
      <w:rPr>
        <w:sz w:val="16"/>
        <w:szCs w:val="16"/>
      </w:rPr>
      <w:t>5</w:t>
    </w:r>
    <w:r w:rsidR="00044B88">
      <w:rPr>
        <w:sz w:val="16"/>
        <w:szCs w:val="16"/>
      </w:rPr>
      <w:t xml:space="preserve"> do 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B0D40"/>
    <w:multiLevelType w:val="hybridMultilevel"/>
    <w:tmpl w:val="88C2FE92"/>
    <w:lvl w:ilvl="0" w:tplc="B6CC2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E48A3"/>
    <w:multiLevelType w:val="hybridMultilevel"/>
    <w:tmpl w:val="B894A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915B3"/>
    <w:multiLevelType w:val="hybridMultilevel"/>
    <w:tmpl w:val="31C49D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95971"/>
    <w:multiLevelType w:val="hybridMultilevel"/>
    <w:tmpl w:val="396064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510919">
    <w:abstractNumId w:val="0"/>
  </w:num>
  <w:num w:numId="2" w16cid:durableId="1149708231">
    <w:abstractNumId w:val="1"/>
  </w:num>
  <w:num w:numId="3" w16cid:durableId="123617873">
    <w:abstractNumId w:val="2"/>
  </w:num>
  <w:num w:numId="4" w16cid:durableId="1832216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6A"/>
    <w:rsid w:val="00044B88"/>
    <w:rsid w:val="00106BDB"/>
    <w:rsid w:val="00125F86"/>
    <w:rsid w:val="0019128C"/>
    <w:rsid w:val="00691292"/>
    <w:rsid w:val="00743421"/>
    <w:rsid w:val="00782DB6"/>
    <w:rsid w:val="008302B2"/>
    <w:rsid w:val="00885FE2"/>
    <w:rsid w:val="009B0007"/>
    <w:rsid w:val="00A8146A"/>
    <w:rsid w:val="00AA4BA9"/>
    <w:rsid w:val="00CB37B1"/>
    <w:rsid w:val="00D507A9"/>
    <w:rsid w:val="00EC2A61"/>
    <w:rsid w:val="00EC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A165"/>
  <w15:chartTrackingRefBased/>
  <w15:docId w15:val="{5CF58DC0-940E-4E16-8B03-E3868519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2B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14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14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46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146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146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46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46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46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46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1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1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14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14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4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4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4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4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1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81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146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81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146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814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14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814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4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146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A4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BA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A4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BA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Pisulska</dc:creator>
  <cp:keywords/>
  <dc:description/>
  <cp:lastModifiedBy>Agnieszka Pisulska</cp:lastModifiedBy>
  <cp:revision>5</cp:revision>
  <cp:lastPrinted>2024-08-14T09:40:00Z</cp:lastPrinted>
  <dcterms:created xsi:type="dcterms:W3CDTF">2024-08-11T15:31:00Z</dcterms:created>
  <dcterms:modified xsi:type="dcterms:W3CDTF">2024-08-14T09:40:00Z</dcterms:modified>
</cp:coreProperties>
</file>